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884E4A">
      <w:pPr>
        <w:jc w:val="center"/>
        <w:rPr>
          <w:rFonts w:ascii="华文中宋" w:hAnsi="华文中宋" w:eastAsia="华文中宋" w:cs="华文中宋"/>
          <w:b/>
          <w:bCs/>
          <w:sz w:val="36"/>
          <w:szCs w:val="36"/>
        </w:rPr>
      </w:pPr>
    </w:p>
    <w:p w14:paraId="1F1626ED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统计与数学学院</w:t>
      </w:r>
    </w:p>
    <w:p w14:paraId="05859A53">
      <w:pPr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第二届教职工代表大会第三次会议提案表</w:t>
      </w:r>
    </w:p>
    <w:p w14:paraId="717E0298">
      <w:pPr>
        <w:jc w:val="lef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4"/>
          <w:szCs w:val="32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年   月   日</w:t>
      </w:r>
    </w:p>
    <w:tbl>
      <w:tblPr>
        <w:tblStyle w:val="15"/>
        <w:tblW w:w="852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966"/>
        <w:gridCol w:w="754"/>
        <w:gridCol w:w="915"/>
        <w:gridCol w:w="1909"/>
        <w:gridCol w:w="1211"/>
        <w:gridCol w:w="1674"/>
      </w:tblGrid>
      <w:tr w14:paraId="31E7102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1093" w:type="dxa"/>
            <w:vAlign w:val="center"/>
          </w:tcPr>
          <w:p w14:paraId="0A367403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提案人</w:t>
            </w:r>
          </w:p>
        </w:tc>
        <w:tc>
          <w:tcPr>
            <w:tcW w:w="1720" w:type="dxa"/>
            <w:gridSpan w:val="2"/>
          </w:tcPr>
          <w:p w14:paraId="660D550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15" w:type="dxa"/>
            <w:vAlign w:val="center"/>
          </w:tcPr>
          <w:p w14:paraId="2884DC3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  <w:lang w:val="en-US" w:eastAsia="zh-CN"/>
              </w:rPr>
              <w:t>系部</w:t>
            </w:r>
          </w:p>
        </w:tc>
        <w:tc>
          <w:tcPr>
            <w:tcW w:w="1909" w:type="dxa"/>
          </w:tcPr>
          <w:p w14:paraId="0C020E6B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1211" w:type="dxa"/>
            <w:vAlign w:val="center"/>
          </w:tcPr>
          <w:p w14:paraId="45EFD4D2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联系电话</w:t>
            </w:r>
          </w:p>
        </w:tc>
        <w:tc>
          <w:tcPr>
            <w:tcW w:w="1674" w:type="dxa"/>
          </w:tcPr>
          <w:p w14:paraId="1CC44DBD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2187AD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093" w:type="dxa"/>
            <w:vAlign w:val="center"/>
          </w:tcPr>
          <w:p w14:paraId="08633609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附议人</w:t>
            </w:r>
          </w:p>
        </w:tc>
        <w:tc>
          <w:tcPr>
            <w:tcW w:w="7429" w:type="dxa"/>
            <w:gridSpan w:val="6"/>
          </w:tcPr>
          <w:p w14:paraId="611C9B88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（≥2人）</w:t>
            </w:r>
          </w:p>
        </w:tc>
      </w:tr>
      <w:tr w14:paraId="6383CC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093" w:type="dxa"/>
            <w:vMerge w:val="restart"/>
            <w:vAlign w:val="center"/>
          </w:tcPr>
          <w:p w14:paraId="6D10A808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提</w:t>
            </w:r>
          </w:p>
          <w:p w14:paraId="330B302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案</w:t>
            </w:r>
          </w:p>
          <w:p w14:paraId="4F43C5CD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内</w:t>
            </w:r>
          </w:p>
          <w:p w14:paraId="76081DB0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  <w:t>容</w:t>
            </w:r>
          </w:p>
        </w:tc>
        <w:tc>
          <w:tcPr>
            <w:tcW w:w="966" w:type="dxa"/>
            <w:vAlign w:val="center"/>
          </w:tcPr>
          <w:p w14:paraId="3067EF6F">
            <w:pPr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案  名</w:t>
            </w:r>
          </w:p>
        </w:tc>
        <w:tc>
          <w:tcPr>
            <w:tcW w:w="6463" w:type="dxa"/>
            <w:gridSpan w:val="5"/>
          </w:tcPr>
          <w:p w14:paraId="1E5950F7">
            <w:pPr>
              <w:jc w:val="left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 xml:space="preserve"> </w:t>
            </w:r>
          </w:p>
        </w:tc>
      </w:tr>
      <w:tr w14:paraId="4E4F5C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1" w:hRule="atLeast"/>
        </w:trPr>
        <w:tc>
          <w:tcPr>
            <w:tcW w:w="1093" w:type="dxa"/>
            <w:vMerge w:val="continue"/>
            <w:vAlign w:val="center"/>
          </w:tcPr>
          <w:p w14:paraId="5255A43A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3A8A1C4A">
            <w:pPr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提案 类  型</w:t>
            </w:r>
          </w:p>
        </w:tc>
        <w:tc>
          <w:tcPr>
            <w:tcW w:w="6463" w:type="dxa"/>
            <w:gridSpan w:val="5"/>
          </w:tcPr>
          <w:p w14:paraId="5F6C06D7">
            <w:pPr>
              <w:jc w:val="left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□教育教学改革    □学科专业建设   □师资队伍建设  □学术研究        □</w:t>
            </w:r>
            <w:r>
              <w:rPr>
                <w:rFonts w:hint="eastAsia" w:ascii="仿宋" w:hAnsi="仿宋" w:eastAsia="仿宋" w:cs="仿宋"/>
                <w:bCs/>
                <w:sz w:val="24"/>
                <w:szCs w:val="32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管理       □</w:t>
            </w:r>
            <w:r>
              <w:rPr>
                <w:rFonts w:hint="eastAsia" w:ascii="仿宋" w:hAnsi="仿宋" w:eastAsia="仿宋" w:cs="仿宋"/>
                <w:bCs/>
                <w:sz w:val="24"/>
                <w:szCs w:val="32"/>
                <w:lang w:val="en-US" w:eastAsia="zh-CN"/>
              </w:rPr>
              <w:t>学院</w:t>
            </w: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文化建设               □其它（教职工普遍关心的重大问题）</w:t>
            </w:r>
          </w:p>
        </w:tc>
      </w:tr>
      <w:tr w14:paraId="505964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1" w:hRule="atLeast"/>
        </w:trPr>
        <w:tc>
          <w:tcPr>
            <w:tcW w:w="1093" w:type="dxa"/>
            <w:vMerge w:val="continue"/>
            <w:vAlign w:val="center"/>
          </w:tcPr>
          <w:p w14:paraId="55A1E70E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textDirection w:val="tbLrV"/>
            <w:vAlign w:val="center"/>
          </w:tcPr>
          <w:p w14:paraId="3F29D80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 xml:space="preserve">提 案 理 由 </w:t>
            </w:r>
          </w:p>
        </w:tc>
        <w:tc>
          <w:tcPr>
            <w:tcW w:w="6463" w:type="dxa"/>
            <w:gridSpan w:val="5"/>
          </w:tcPr>
          <w:p w14:paraId="435088FD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03A41799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4929F936">
            <w:pPr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6A4A6208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429FCFCE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07F3F831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  <w:p w14:paraId="358527EC"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  <w:tr w14:paraId="1A29F3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9" w:hRule="atLeast"/>
        </w:trPr>
        <w:tc>
          <w:tcPr>
            <w:tcW w:w="1093" w:type="dxa"/>
            <w:vMerge w:val="continue"/>
            <w:vAlign w:val="center"/>
          </w:tcPr>
          <w:p w14:paraId="106F4FD8">
            <w:pPr>
              <w:jc w:val="lef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  <w:tc>
          <w:tcPr>
            <w:tcW w:w="966" w:type="dxa"/>
            <w:vAlign w:val="center"/>
          </w:tcPr>
          <w:p w14:paraId="1956D09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提</w:t>
            </w:r>
          </w:p>
          <w:p w14:paraId="328BD58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32"/>
              </w:rPr>
              <w:t>案</w:t>
            </w:r>
          </w:p>
          <w:p w14:paraId="398BF5E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的</w:t>
            </w:r>
          </w:p>
          <w:p w14:paraId="4966B3C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建</w:t>
            </w:r>
          </w:p>
          <w:p w14:paraId="040ADC7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议</w:t>
            </w:r>
          </w:p>
          <w:p w14:paraId="2FB8838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措</w:t>
            </w:r>
          </w:p>
          <w:p w14:paraId="549B3BD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32"/>
              </w:rPr>
            </w:pPr>
            <w:r>
              <w:rPr>
                <w:rFonts w:ascii="仿宋" w:hAnsi="仿宋" w:eastAsia="仿宋" w:cs="仿宋"/>
                <w:bCs/>
                <w:sz w:val="24"/>
                <w:szCs w:val="32"/>
              </w:rPr>
              <w:t>施</w:t>
            </w:r>
          </w:p>
        </w:tc>
        <w:tc>
          <w:tcPr>
            <w:tcW w:w="6463" w:type="dxa"/>
            <w:gridSpan w:val="5"/>
          </w:tcPr>
          <w:p w14:paraId="6252B656">
            <w:pPr>
              <w:wordWrap w:val="0"/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32"/>
              </w:rPr>
            </w:pPr>
          </w:p>
        </w:tc>
      </w:tr>
    </w:tbl>
    <w:p w14:paraId="0641CF4B">
      <w:pPr>
        <w:jc w:val="left"/>
        <w:rPr>
          <w:rFonts w:hint="eastAsia" w:ascii="仿宋" w:hAnsi="仿宋" w:eastAsia="仿宋" w:cs="仿宋"/>
          <w:b/>
          <w:sz w:val="24"/>
          <w:szCs w:val="32"/>
        </w:rPr>
      </w:pPr>
    </w:p>
    <w:p w14:paraId="25BA3555">
      <w:pPr>
        <w:jc w:val="left"/>
      </w:pPr>
      <w:r>
        <w:rPr>
          <w:rFonts w:hint="eastAsia" w:ascii="仿宋" w:hAnsi="仿宋" w:eastAsia="仿宋" w:cs="仿宋"/>
          <w:b/>
          <w:sz w:val="24"/>
          <w:szCs w:val="32"/>
        </w:rPr>
        <w:t>说明</w:t>
      </w:r>
      <w:r>
        <w:rPr>
          <w:rFonts w:ascii="仿宋" w:hAnsi="仿宋" w:eastAsia="仿宋" w:cs="仿宋"/>
          <w:b/>
          <w:sz w:val="24"/>
          <w:szCs w:val="32"/>
        </w:rPr>
        <w:t>：</w:t>
      </w:r>
      <w:r>
        <w:rPr>
          <w:rFonts w:ascii="仿宋" w:hAnsi="仿宋" w:eastAsia="仿宋" w:cs="仿宋"/>
          <w:bCs/>
          <w:sz w:val="24"/>
          <w:szCs w:val="32"/>
        </w:rPr>
        <w:t>1、一事一案，1表只填写1个提案；2、</w:t>
      </w:r>
      <w:r>
        <w:rPr>
          <w:rFonts w:hint="eastAsia" w:ascii="仿宋" w:hAnsi="仿宋" w:eastAsia="仿宋" w:cs="仿宋"/>
          <w:bCs/>
          <w:sz w:val="24"/>
          <w:szCs w:val="32"/>
        </w:rPr>
        <w:t>提案内容</w:t>
      </w:r>
      <w:r>
        <w:rPr>
          <w:rFonts w:ascii="仿宋" w:hAnsi="仿宋" w:eastAsia="仿宋" w:cs="仿宋"/>
          <w:bCs/>
          <w:sz w:val="24"/>
          <w:szCs w:val="32"/>
        </w:rPr>
        <w:t>应准确简明，措施可行</w:t>
      </w:r>
      <w:r>
        <w:rPr>
          <w:rFonts w:hint="eastAsia" w:ascii="仿宋" w:hAnsi="仿宋" w:eastAsia="仿宋" w:cs="仿宋"/>
          <w:bCs/>
          <w:sz w:val="24"/>
          <w:szCs w:val="32"/>
        </w:rPr>
        <w:t>（可添加附页）。</w:t>
      </w:r>
      <w:r>
        <w:rPr>
          <w:rFonts w:hint="eastAsia" w:ascii="仿宋" w:hAnsi="仿宋" w:eastAsia="仿宋" w:cs="仿宋"/>
          <w:b/>
          <w:sz w:val="24"/>
          <w:szCs w:val="32"/>
        </w:rPr>
        <w:t xml:space="preserve"> </w:t>
      </w:r>
    </w:p>
    <w:p w14:paraId="4807BE7E"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31DE"/>
    <w:rsid w:val="002231DE"/>
    <w:rsid w:val="00646DB4"/>
    <w:rsid w:val="00725562"/>
    <w:rsid w:val="00D31135"/>
    <w:rsid w:val="00ED2C84"/>
    <w:rsid w:val="00ED4D4C"/>
    <w:rsid w:val="16226296"/>
    <w:rsid w:val="1E7B29D8"/>
    <w:rsid w:val="36F14452"/>
    <w:rsid w:val="4FD46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2F5597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2F5597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2F5597" w:themeColor="accent1" w:themeShade="BF"/>
      <w:szCs w:val="22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:szCs w:val="22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2F5597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2F5597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2F5597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2F5597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szCs w:val="22"/>
    </w:rPr>
  </w:style>
  <w:style w:type="character" w:customStyle="1" w:styleId="31">
    <w:name w:val="Intense Emphasis"/>
    <w:basedOn w:val="16"/>
    <w:qFormat/>
    <w:uiPriority w:val="21"/>
    <w:rPr>
      <w:i/>
      <w:iCs/>
      <w:color w:val="2F5597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597" w:themeColor="accent1" w:themeShade="BF"/>
      <w:szCs w:val="22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2F5597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153</Words>
  <Characters>153</Characters>
  <Lines>2</Lines>
  <Paragraphs>1</Paragraphs>
  <TotalTime>11</TotalTime>
  <ScaleCrop>false</ScaleCrop>
  <LinksUpToDate>false</LinksUpToDate>
  <CharactersWithSpaces>258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2025-03-03T06:17:00Z</dcterms:created>
  <dc:creator>Administrator</dc:creator>
  <cp:lastModifiedBy>别加班了</cp:lastModifiedBy>
  <cp:lastPrinted>2026-03-03T00:32:00Z</cp:lastPrinted>
  <dcterms:modified xsi:type="dcterms:W3CDTF">2026-03-18T03:07:32Z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eyJoZGlkIjoiNTc4ZDNkM2M1Mzg5YzQ1OGFmYmRkZjIwOGRjOGQ4MDciLCJ1c2VySWQiOiIyNTQ3ODc3MjAifQ==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557F282C89C4402DAD3E88C7152915A0_13</vt:lpwstr>
  </property>
</Properties>
</file>